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383B" w14:textId="77777777" w:rsidR="008C4A2A" w:rsidRDefault="008C4A2A" w:rsidP="008C4A2A">
      <w:r>
        <w:t xml:space="preserve">(Staženo z obecního emailu) </w:t>
      </w:r>
    </w:p>
    <w:p w14:paraId="384FDFCC" w14:textId="77777777" w:rsidR="008C4A2A" w:rsidRDefault="008C4A2A" w:rsidP="008C4A2A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1642734B" w14:textId="28CC150A" w:rsidR="008C4A2A" w:rsidRPr="008C4A2A" w:rsidRDefault="008C4A2A" w:rsidP="008C4A2A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8C4A2A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>Zpravodaj paní senátorky Žákové 1/24</w:t>
      </w:r>
    </w:p>
    <w:p w14:paraId="72A9F22A" w14:textId="77777777" w:rsid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4D37502D" w14:textId="735DDB10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Dobrý den, </w:t>
      </w:r>
    </w:p>
    <w:p w14:paraId="00E9A37C" w14:textId="73071FDA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j</w:t>
      </w: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ménem paní senátorky Hany Žákové si Vám dovoluji zaslat odkaz na letošní první číslo zpravodaje, ve kterém popisuje nejen práci v Senátu, ale i ve volebním obvodu na Třebíčsku. Potěší ji, pokud budete zpravodaj sdílet na Vašich sociálních sítích či některý z příspěvků otisknete ve Vašem obecním zpravodaji. </w:t>
      </w:r>
    </w:p>
    <w:p w14:paraId="1E31721D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69F38080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hyperlink r:id="rId4" w:history="1">
        <w:r w:rsidRPr="008C4A2A">
          <w:rPr>
            <w:rStyle w:val="Hypertextovodkaz"/>
            <w:rFonts w:ascii="Calibri" w:eastAsia="Calibri" w:hAnsi="Calibri" w:cs="Calibri"/>
            <w:kern w:val="0"/>
            <w:sz w:val="24"/>
            <w:szCs w:val="24"/>
            <w:lang w:eastAsia="cs-CZ"/>
            <w14:ligatures w14:val="none"/>
          </w:rPr>
          <w:t>https://bit.ly/zpravodaj1_24</w:t>
        </w:r>
      </w:hyperlink>
    </w:p>
    <w:p w14:paraId="3D959C28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F949109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S pozdravem a přáním krásných velikonočních svátků</w:t>
      </w:r>
    </w:p>
    <w:p w14:paraId="718CCC53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418785FC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Mgr. Michala </w:t>
      </w:r>
      <w:proofErr w:type="spellStart"/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Židoňová</w:t>
      </w:r>
      <w:proofErr w:type="spellEnd"/>
    </w:p>
    <w:p w14:paraId="072BFBE0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asistentka senátorky Hany Žákové</w:t>
      </w:r>
    </w:p>
    <w:p w14:paraId="3D6A865C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3AB143ED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Kancelář Senátu</w:t>
      </w:r>
    </w:p>
    <w:p w14:paraId="3D87A008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Valdštejnské nám. 17/4</w:t>
      </w:r>
    </w:p>
    <w:p w14:paraId="171330F2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8C4A2A"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  <w:t>118 01 Praha 1</w:t>
      </w:r>
    </w:p>
    <w:p w14:paraId="564965D1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58D3DBB7" w14:textId="77777777" w:rsidR="008C4A2A" w:rsidRPr="008C4A2A" w:rsidRDefault="008C4A2A" w:rsidP="008C4A2A">
      <w:pPr>
        <w:rPr>
          <w:rFonts w:ascii="Calibri" w:eastAsia="Calibri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hyperlink r:id="rId5" w:tooltip="https://www.hanazakova.cz/" w:history="1">
        <w:r w:rsidRPr="008C4A2A">
          <w:rPr>
            <w:rStyle w:val="Hypertextovodkaz"/>
            <w:rFonts w:ascii="Calibri" w:eastAsia="Calibri" w:hAnsi="Calibri" w:cs="Calibri"/>
            <w:kern w:val="0"/>
            <w:sz w:val="24"/>
            <w:szCs w:val="24"/>
            <w:lang w:eastAsia="cs-CZ"/>
            <w14:ligatures w14:val="none"/>
          </w:rPr>
          <w:t>www.hanazakova.cz</w:t>
        </w:r>
      </w:hyperlink>
    </w:p>
    <w:p w14:paraId="66F2346D" w14:textId="77777777" w:rsidR="008C4A2A" w:rsidRDefault="008C4A2A"/>
    <w:p w14:paraId="6B54783A" w14:textId="77777777" w:rsidR="008C4A2A" w:rsidRDefault="008C4A2A"/>
    <w:sectPr w:rsidR="008C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2A"/>
    <w:rsid w:val="00590ADD"/>
    <w:rsid w:val="008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81C"/>
  <w15:chartTrackingRefBased/>
  <w15:docId w15:val="{B39C2B26-4CB7-48EF-99A9-27BB295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A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nazakova.cz/" TargetMode="External"/><Relationship Id="rId4" Type="http://schemas.openxmlformats.org/officeDocument/2006/relationships/hyperlink" Target="https://bit.ly/zpravodaj1_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Slavicky</dc:creator>
  <cp:keywords/>
  <dc:description/>
  <cp:lastModifiedBy>Slavicky</cp:lastModifiedBy>
  <cp:revision>1</cp:revision>
  <dcterms:created xsi:type="dcterms:W3CDTF">2024-03-30T09:00:00Z</dcterms:created>
  <dcterms:modified xsi:type="dcterms:W3CDTF">2024-03-30T09:03:00Z</dcterms:modified>
</cp:coreProperties>
</file>